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51" w:rsidRPr="00C41051" w:rsidRDefault="00C41051" w:rsidP="00C41051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4105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Новогодние каникулы в Дагестане 5 дней/4 ночи</w:t>
      </w:r>
    </w:p>
    <w:p w:rsidR="00E0203B" w:rsidRPr="004B1F4D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C41051" w:rsidRPr="00F27449" w:rsidRDefault="00050C95" w:rsidP="00C4105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7449">
        <w:rPr>
          <w:rFonts w:ascii="Arial" w:hAnsi="Arial" w:cs="Arial"/>
          <w:b/>
          <w:sz w:val="24"/>
          <w:szCs w:val="24"/>
        </w:rPr>
        <w:t xml:space="preserve">Махачкала – </w:t>
      </w:r>
      <w:r w:rsidR="00C41051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Сулакский каньон – Пещеры «Нохъо» </w:t>
      </w:r>
      <w:r w:rsidR="00C41051" w:rsidRPr="00F27449">
        <w:rPr>
          <w:rFonts w:ascii="Arial" w:hAnsi="Arial" w:cs="Arial"/>
          <w:b/>
          <w:sz w:val="24"/>
          <w:szCs w:val="24"/>
        </w:rPr>
        <w:t>–</w:t>
      </w:r>
      <w:r w:rsidR="00F27449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F27449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>Чиркейское</w:t>
      </w:r>
      <w:proofErr w:type="spellEnd"/>
      <w:r w:rsidR="00F27449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водохранилище</w:t>
      </w:r>
      <w:r w:rsidR="00C41051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41051" w:rsidRPr="00F27449">
        <w:rPr>
          <w:rFonts w:ascii="Arial" w:hAnsi="Arial" w:cs="Arial"/>
          <w:b/>
          <w:sz w:val="24"/>
          <w:szCs w:val="24"/>
        </w:rPr>
        <w:t>–</w:t>
      </w:r>
      <w:r w:rsidR="00C41051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Гуниб </w:t>
      </w:r>
      <w:r w:rsidR="00C41051" w:rsidRPr="00F27449">
        <w:rPr>
          <w:rFonts w:ascii="Arial" w:hAnsi="Arial" w:cs="Arial"/>
          <w:b/>
          <w:sz w:val="24"/>
          <w:szCs w:val="24"/>
        </w:rPr>
        <w:t>–</w:t>
      </w:r>
      <w:r w:rsidR="00C41051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Чох </w:t>
      </w:r>
      <w:r w:rsidR="00C41051" w:rsidRPr="00F27449">
        <w:rPr>
          <w:rFonts w:ascii="Arial" w:hAnsi="Arial" w:cs="Arial"/>
          <w:b/>
          <w:sz w:val="24"/>
          <w:szCs w:val="24"/>
        </w:rPr>
        <w:t>–</w:t>
      </w:r>
      <w:r w:rsidR="00C41051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Салтинский водопад </w:t>
      </w:r>
      <w:r w:rsidR="00C41051" w:rsidRPr="00F27449">
        <w:rPr>
          <w:rFonts w:ascii="Arial" w:hAnsi="Arial" w:cs="Arial"/>
          <w:b/>
          <w:sz w:val="24"/>
          <w:szCs w:val="24"/>
        </w:rPr>
        <w:t>–</w:t>
      </w:r>
    </w:p>
    <w:p w:rsidR="00A43F2F" w:rsidRPr="00F27449" w:rsidRDefault="00C41051" w:rsidP="00C4105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Хунзах </w:t>
      </w:r>
      <w:r w:rsidRPr="00F27449">
        <w:rPr>
          <w:rFonts w:ascii="Arial" w:hAnsi="Arial" w:cs="Arial"/>
          <w:b/>
          <w:sz w:val="24"/>
          <w:szCs w:val="24"/>
        </w:rPr>
        <w:t>–</w:t>
      </w:r>
      <w:r w:rsidR="00F27449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101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Тобот </w:t>
      </w:r>
      <w:r w:rsidR="001101DD" w:rsidRPr="00F27449">
        <w:rPr>
          <w:rFonts w:ascii="Arial" w:hAnsi="Arial" w:cs="Arial"/>
          <w:b/>
          <w:sz w:val="24"/>
          <w:szCs w:val="24"/>
        </w:rPr>
        <w:t>–</w:t>
      </w:r>
      <w:bookmarkStart w:id="0" w:name="_GoBack"/>
      <w:bookmarkEnd w:id="0"/>
      <w:r w:rsidR="001101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Матлас – Цада – </w:t>
      </w:r>
      <w:r w:rsidR="002C302E">
        <w:rPr>
          <w:rFonts w:ascii="Arial" w:eastAsia="Times New Roman" w:hAnsi="Arial" w:cs="Arial"/>
          <w:b/>
          <w:sz w:val="24"/>
          <w:szCs w:val="24"/>
          <w:lang w:eastAsia="ru-RU"/>
        </w:rPr>
        <w:t>Мемориальный комплекс</w:t>
      </w:r>
      <w:r w:rsidR="00F27449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«Белые журавли»</w:t>
      </w:r>
      <w:r w:rsidR="002C302E" w:rsidRPr="002C302E">
        <w:rPr>
          <w:rFonts w:ascii="Arial" w:hAnsi="Arial" w:cs="Arial"/>
          <w:b/>
          <w:sz w:val="24"/>
          <w:szCs w:val="24"/>
        </w:rPr>
        <w:t xml:space="preserve"> </w:t>
      </w:r>
      <w:r w:rsidR="002C302E" w:rsidRPr="00F27449">
        <w:rPr>
          <w:rFonts w:ascii="Arial" w:hAnsi="Arial" w:cs="Arial"/>
          <w:b/>
          <w:sz w:val="24"/>
          <w:szCs w:val="24"/>
        </w:rPr>
        <w:t>–</w:t>
      </w:r>
      <w:r w:rsidR="00F27449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Карадахская теснина </w:t>
      </w:r>
      <w:r w:rsidRPr="00F27449">
        <w:rPr>
          <w:rFonts w:ascii="Arial" w:hAnsi="Arial" w:cs="Arial"/>
          <w:b/>
          <w:sz w:val="24"/>
          <w:szCs w:val="24"/>
        </w:rPr>
        <w:t>–</w:t>
      </w:r>
      <w:r w:rsidR="002C30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>Экраноплан</w:t>
      </w:r>
      <w:proofErr w:type="spellEnd"/>
      <w:r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27449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>Лунь</w:t>
      </w:r>
      <w:r w:rsidR="00F27449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0530F" w:rsidRPr="00F27449">
        <w:rPr>
          <w:rFonts w:ascii="Arial" w:hAnsi="Arial" w:cs="Arial"/>
          <w:b/>
          <w:sz w:val="24"/>
          <w:szCs w:val="24"/>
        </w:rPr>
        <w:t xml:space="preserve">– </w:t>
      </w:r>
      <w:r w:rsidR="00F27449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Дербент </w:t>
      </w:r>
      <w:r w:rsidR="00F27449" w:rsidRPr="00F27449">
        <w:rPr>
          <w:rFonts w:ascii="Arial" w:hAnsi="Arial" w:cs="Arial"/>
          <w:b/>
          <w:sz w:val="24"/>
          <w:szCs w:val="24"/>
        </w:rPr>
        <w:t>–</w:t>
      </w:r>
      <w:r w:rsidR="00F27449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8510D" w:rsidRPr="00F27449">
        <w:rPr>
          <w:rFonts w:ascii="Arial" w:hAnsi="Arial" w:cs="Arial"/>
          <w:b/>
          <w:sz w:val="24"/>
          <w:szCs w:val="24"/>
        </w:rPr>
        <w:t>Махачкала*</w:t>
      </w:r>
    </w:p>
    <w:p w:rsidR="00DD1175" w:rsidRPr="00A3139B" w:rsidRDefault="00DD1175" w:rsidP="00A3139B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41051" w:rsidRPr="00F27449" w:rsidRDefault="00C41051" w:rsidP="00F2744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27449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C41051" w:rsidRPr="00F27449" w:rsidRDefault="00C41051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Прилет в Махачкалу. Свободное время</w:t>
            </w:r>
            <w:r w:rsidR="00F27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F27449" w:rsidRPr="00F27449" w:rsidRDefault="00F27449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F27449" w:rsidRDefault="00C41051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Прибытие в Махачкалу любым рейсом до 13:00. Встреча в аэропорту при</w:t>
            </w:r>
            <w:r w:rsidR="00F27449"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выходе из терминала. Информация по встрече (тел. гида) будет известна</w:t>
            </w:r>
            <w:r w:rsidR="00F27449"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накануне начала тура, уточнять у менеджера.</w:t>
            </w:r>
          </w:p>
          <w:p w:rsidR="00F27449" w:rsidRPr="00F27449" w:rsidRDefault="00F27449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F27449" w:rsidRDefault="00C41051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Информация по месту и времени встречи в первый день участники тура</w:t>
            </w:r>
            <w:r w:rsidR="00F27449"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получают от гида. Накануне вечером в групповом чате мессенджера WhatsApp</w:t>
            </w:r>
            <w:r w:rsidR="00F27449"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после 18-00 до 20-00. Для этого ОБЯЗАТЕЛЬНО указывайте номера туристов.</w:t>
            </w:r>
          </w:p>
          <w:p w:rsidR="00F27449" w:rsidRPr="00F27449" w:rsidRDefault="00F27449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41051" w:rsidRPr="00F27449" w:rsidRDefault="00C41051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2744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Групповой трансфер встречает рейсы с 6:00 утра до 21:00 – обратите</w:t>
            </w:r>
            <w:r w:rsidR="00F27449" w:rsidRPr="00F2744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F2744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пожалуйста</w:t>
            </w:r>
            <w:r w:rsidR="00F27449" w:rsidRPr="00F2744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,</w:t>
            </w:r>
            <w:r w:rsidRPr="00F2744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внимание при покупке авиабилетов</w:t>
            </w:r>
            <w:r w:rsidR="00F27449" w:rsidRPr="00F2744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.</w:t>
            </w:r>
          </w:p>
          <w:p w:rsidR="00F27449" w:rsidRPr="00F27449" w:rsidRDefault="00F27449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F27449" w:rsidRDefault="00C41051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в гостиницу</w:t>
            </w:r>
            <w:r w:rsidR="00F27449"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F27449" w:rsidRPr="00F27449" w:rsidRDefault="00F27449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41051" w:rsidRPr="00F27449" w:rsidRDefault="00C41051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Раз</w:t>
            </w:r>
            <w:r w:rsidR="00F27449"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мещение в гостинице в Махачкале.</w:t>
            </w:r>
          </w:p>
          <w:p w:rsidR="00F27449" w:rsidRPr="00F27449" w:rsidRDefault="00F27449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F27449" w:rsidRDefault="00C41051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время.</w:t>
            </w:r>
            <w:r w:rsidRPr="00F27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Есть возможность самостоятельно прогуляться по</w:t>
            </w:r>
            <w:r w:rsidR="00F27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27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бульвару, посетить сувенирные лавки мастеров по серебру, побывать в</w:t>
            </w:r>
            <w:r w:rsidR="00F27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27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аутентичных ресторанах национальной дагестанской кухни.</w:t>
            </w:r>
          </w:p>
          <w:p w:rsidR="00E050AA" w:rsidRPr="00DD1175" w:rsidRDefault="00E050AA" w:rsidP="00C410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03B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41051" w:rsidRPr="00A43A96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</w:t>
            </w:r>
            <w:r w:rsidR="00A43A96"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A43A96" w:rsidRPr="00A43A96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Наше путешествие начнется со знакомства с </w:t>
            </w:r>
            <w:r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Сулакским каньоном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</w:t>
            </w:r>
            <w:r w:rsid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визитной карточкой Дагестана.</w:t>
            </w:r>
          </w:p>
          <w:p w:rsidR="00A43A96" w:rsidRPr="00A43A96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Далее наш путь лежит в поселок Дубки, именно здесь открывается чудесный</w:t>
            </w:r>
            <w:r w:rsid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на Сулакский каньон.</w:t>
            </w:r>
          </w:p>
          <w:p w:rsidR="00F27449" w:rsidRPr="00A43A96" w:rsidRDefault="00F27449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Наш</w:t>
            </w:r>
            <w:r w:rsid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пройдет в форелевом хозяйстве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где нам предложат</w:t>
            </w:r>
            <w:r w:rsid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вкуснейшую форель 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(входит в стоимость).</w:t>
            </w:r>
          </w:p>
          <w:p w:rsidR="00F27449" w:rsidRPr="00A43A96" w:rsidRDefault="00F27449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окраине села Ново-Зубутли, в самой узкой части Сулакского каньона,</w:t>
            </w:r>
            <w:r w:rsid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заглянем в комплекс из трех 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пещер «Нохъо».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 не только пройдете по</w:t>
            </w:r>
            <w:r w:rsid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скалистым лабиринтам, но и откроете для себя не растиражированные</w:t>
            </w:r>
            <w:r w:rsid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смотровые с интересными ракурсами каньона.</w:t>
            </w:r>
          </w:p>
          <w:p w:rsidR="00A43A96" w:rsidRPr="00A43A96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Катание на катере по бирюзовым водам Чиркейского водохранилища</w:t>
            </w:r>
            <w:r w:rsid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зарядит нас положительными эмоциями, которыми мы будем делиться по</w:t>
            </w:r>
            <w:r w:rsid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пути в гостиницу. 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(от 600 р.– оплата на месте)</w:t>
            </w:r>
          </w:p>
          <w:p w:rsidR="00A43A96" w:rsidRPr="00A43A96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F27449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Мастер-класс в мастерск</w:t>
            </w:r>
            <w:r w:rsidR="00A43A96"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ой в Махачкале: гончарное или ю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велирное</w:t>
            </w:r>
            <w:r w:rsidR="00A43A96"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дело (от 800 – заказ при бронировании тура, оплата на месте)</w:t>
            </w:r>
          </w:p>
          <w:p w:rsidR="00A43A96" w:rsidRPr="00A43A96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окончании экскурсии переезд в Махачкалу.</w:t>
            </w:r>
          </w:p>
          <w:p w:rsidR="00A43A96" w:rsidRPr="00A43A96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A43A96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Ночь в отеле в Махачкале.</w:t>
            </w:r>
          </w:p>
          <w:p w:rsidR="00DD5D57" w:rsidRPr="00DD5D57" w:rsidRDefault="00DD5D57" w:rsidP="00C4105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530F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530F" w:rsidRDefault="00E0530F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41051" w:rsidRPr="00C4234D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</w:t>
            </w:r>
            <w:r w:rsidR="00A43A96" w:rsidRPr="00C4234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A43A96" w:rsidRPr="00C4234D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A43A96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Выезд на экскурсию в </w:t>
            </w:r>
            <w:r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аул Гуниб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это настоящий музей под открытым небом,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естественный горно-ботанический сад со своим микроклиматом,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растительным и животным миром. С селением Гуниб связана история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Кавказской войны. Именно здесь закончилась Большая Кавказская война,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когда в 1859 году имам Шамиль сдался в плен генералу Барятинскому.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Окрестности рокового аула вдохновляли Айвазовского и других художников,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пройдем по их стопам и побываете в завораживающем месте, где в 1869 году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 написал картину «Аул Гуниб в Дагестане. Вид с восточной стороны».</w:t>
            </w:r>
          </w:p>
          <w:p w:rsidR="00A43A96" w:rsidRPr="00A43A96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C41051" w:rsidRPr="00A43A96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Гунибе нас ждет вкусный обед с элементами национальной кухни</w:t>
            </w:r>
            <w:r w:rsidR="00A43A96"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(входит в стоимость)</w:t>
            </w:r>
          </w:p>
          <w:p w:rsidR="00A43A96" w:rsidRPr="00A43A96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A43A96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Отобедав, отправимся на экскурсию в </w:t>
            </w:r>
            <w:r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аул</w:t>
            </w:r>
            <w:r w:rsidR="00A43A96"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Чох</w:t>
            </w:r>
            <w:r w:rsid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который является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архитектурным музеем под открытым небом. Здесь по-прежнему сохранилась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традиционная для горцев архитектура, представленная ступенчатой, как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правило, 2-3-х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этажной застройкой крутых горных склонов. Хаотичные узкие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улочки, желтый цвет природного камня и этажность застройки придают вид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Чоху средневекового восточного города.</w:t>
            </w:r>
          </w:p>
          <w:p w:rsidR="00A43A96" w:rsidRPr="00A43A96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A43A96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Переезд к Салтинскому водопаду.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Гунибском районе рядом с селом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Салта расположился необычный Салтинский водопад – единственный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подземный водопад в Дагестане. Это уникальное место входит в ТОП-10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природных достопримечательностей республики Дагестан. С 1983 года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является памятником природы регионального значения. Перед вами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откроется невероятная картина: сквозь камни, с 20-тиметровой высоты в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ущелье мощным напором врывается водопад, образуя под собой водоем, в</w:t>
            </w:r>
            <w:r w:rsidR="00A43A96"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котором можно искупаться. Вид и атмосфера данного места непередаваемы!</w:t>
            </w:r>
          </w:p>
          <w:p w:rsidR="00A43A96" w:rsidRPr="00A43A96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A43A96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окончании экскурсии переезд в Махачкалу.</w:t>
            </w:r>
          </w:p>
          <w:p w:rsidR="00A43A96" w:rsidRPr="00A43A96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A43A96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Ночь в отеле в Махачкале.</w:t>
            </w:r>
          </w:p>
          <w:p w:rsidR="00E0530F" w:rsidRPr="00E050AA" w:rsidRDefault="00E0530F" w:rsidP="00C4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50C95" w:rsidRPr="001D79FA" w:rsidTr="002A61F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50C95" w:rsidRDefault="00E0530F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050C95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41051" w:rsidRPr="00C037C2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</w:t>
            </w:r>
            <w:r w:rsidR="00C037C2"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C037C2" w:rsidRPr="00C41051" w:rsidRDefault="00C037C2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Выезд на экскурсию в горный</w:t>
            </w: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аул Хунзах.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Дорога займет около 3 часов.</w:t>
            </w:r>
          </w:p>
          <w:p w:rsidR="00C037C2" w:rsidRPr="00C41051" w:rsidRDefault="00C037C2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Ориентировочно к 11:00 мы приедем на Хунзахское плато, откуда со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смотровых площадок на водопады «Тобот» и «Итляритляр» открываются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превосходные горные пейзажи. Хунзахское плато - самое широкое горное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плато в Дагестане. Плато простирается на 29 км. в длину и около 10км. </w:t>
            </w:r>
            <w:r w:rsidR="00C037C2"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ширину. Здесь мы наблюдаем огромную, природную, каменную галерею.</w:t>
            </w:r>
          </w:p>
          <w:p w:rsidR="00C037C2" w:rsidRPr="00C41051" w:rsidRDefault="00C037C2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Вторая смотровая площадка на </w:t>
            </w: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Водопад «Тобот»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считается самым высоким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водопадом на Северном Кавказе, а то и во всей России. Также открывается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на Аранинскую крепость, возведенную в 1867г. властями Российской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Империи во времена Кавказской войны для укрепления власти.</w:t>
            </w:r>
          </w:p>
          <w:p w:rsidR="00C037C2" w:rsidRPr="00C41051" w:rsidRDefault="00C037C2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C037C2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(включен в стоимость)</w:t>
            </w:r>
            <w:r w:rsidR="00C037C2"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C037C2" w:rsidRPr="00C41051" w:rsidRDefault="00C037C2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Полуторачасовая прогулка по природной грандиозной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достопримечательности </w:t>
            </w: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«Каменная чаша»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Матласе.</w:t>
            </w:r>
          </w:p>
          <w:p w:rsidR="00C037C2" w:rsidRPr="00C41051" w:rsidRDefault="00C037C2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в </w:t>
            </w: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с. Цада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 родина народного поэта Расула Гамазатова. </w:t>
            </w:r>
          </w:p>
          <w:p w:rsidR="00C037C2" w:rsidRPr="00C41051" w:rsidRDefault="00C037C2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Посещение </w:t>
            </w: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Мемориального комплекса «Белые журавли»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Цада, который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давно уже вышел за пределы границ, контуры которого в стихах, обозначил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 поэт. Это уникальный памятник культуры, который олицетворяет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погибших на полях всех войн за свое Отечество. Создан на Родине двух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великих поэтов, Отца и Сына-Расула Гамзатова и Гамзата Цадаса.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Музей Гамзата Цадаса представляет собой экспозицию о жизни и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деятельности Гамзата Цадасы. На сегодняшний день в фондах литературно-мемориального музея хранится более 1 тыс. экспонатов и все они связаны с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жизнью и творчеством поэта.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Среди музейных экспонатов большую часть занимает коллекция книг и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фотографий. Это старинные, рукописные издания, уникальнейшие арабские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книги XVI–XX ст. из личной библиотеки Г. Цадасы.</w:t>
            </w:r>
          </w:p>
          <w:p w:rsidR="00C037C2" w:rsidRPr="00C41051" w:rsidRDefault="00C037C2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Далее наш путь лежит к Воротам Чудес, именно так иногда называют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Карадахскую Теснину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От увиденной красоты буквально захватывает дух,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ведь ширина самого узкого места в теснине составляет всего 2 метра, а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максимальная высота местами достигает 170 метров. Отвесные скалы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теснины гладко отполированы водами реки, на самой вершине они в</w:t>
            </w:r>
            <w:r w:rsid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некоторых местах плотно сомкнуты, а в других – закрыты огромными</w:t>
            </w: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валунами.</w:t>
            </w:r>
          </w:p>
          <w:p w:rsidR="00C037C2" w:rsidRPr="00C41051" w:rsidRDefault="00C037C2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окончании экскурсии переезд в Махачкалу.</w:t>
            </w:r>
          </w:p>
          <w:p w:rsidR="00C037C2" w:rsidRPr="00C41051" w:rsidRDefault="00C037C2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Ночь в отеле в Махачкале.</w:t>
            </w:r>
          </w:p>
          <w:p w:rsidR="00092BE5" w:rsidRPr="005D7783" w:rsidRDefault="00092BE5" w:rsidP="00C410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5066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515066" w:rsidRDefault="00515066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515066" w:rsidRDefault="00C41051" w:rsidP="00C4105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5E9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Завтрак в отеле, освобождение номеров - переезд в Дербент.</w:t>
            </w:r>
          </w:p>
          <w:p w:rsidR="002A5E97" w:rsidRPr="002A5E97" w:rsidRDefault="002A5E97" w:rsidP="00C4105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к Экраноплану “Лунь”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легендарная, секретная разработка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Советского союза. Научной статьи не хватит, чтоб описать всю уникальность и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тяжелую судьбу этой разработки.</w:t>
            </w:r>
          </w:p>
          <w:p w:rsidR="002A5E97" w:rsidRPr="00C41051" w:rsidRDefault="002A5E97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Выезд на 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экскурсию в Дербент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древнейший город в России. Колыбель трех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религий в России.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Прикаспийский проход Шелкового пути из Европы в Азию.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Самый южный город России. Его история длится уже 5000 лет.</w:t>
            </w:r>
          </w:p>
          <w:p w:rsidR="002A5E97" w:rsidRPr="00C41051" w:rsidRDefault="002A5E97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Автобусно-Пешеходная экскурсия по Дербенту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в нашей </w:t>
            </w:r>
            <w:r w:rsidR="00F27449"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программе</w:t>
            </w:r>
            <w:r w:rsidR="00F27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сегодня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  <w:p w:rsidR="00C41051" w:rsidRPr="00C037C2" w:rsidRDefault="00C41051" w:rsidP="00C037C2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Цитадель Нарын-кала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древняя доарабская крепость, построенная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иранскими правителями. Хорошо сохранившаяся до нашего времени,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делает возможным полное погружение в древний Дербент 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настоящую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восточную экзотику!</w:t>
            </w:r>
          </w:p>
          <w:p w:rsidR="00C41051" w:rsidRPr="00C037C2" w:rsidRDefault="00C41051" w:rsidP="00C037C2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Девичьи бани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не действующие, сегодня здесь музей. Прежде в этих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банях купали невест перед выданьем. А сейчас это атмосферное место,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напоминающее подземные катакомбы.</w:t>
            </w:r>
          </w:p>
          <w:p w:rsidR="00C41051" w:rsidRPr="00C037C2" w:rsidRDefault="00C41051" w:rsidP="00C037C2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Старинные улицы – магалы.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Двухэтажные домики построены из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известняка, узкие улицы, то извилистые, то прямые. История магалов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так же необыкновенна, как изгибы улиц. Здесь можно задержаться до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вечера – в районе хорошее ночное освещение.</w:t>
            </w:r>
          </w:p>
          <w:p w:rsidR="002A5E97" w:rsidRPr="00C41051" w:rsidRDefault="002A5E97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C037C2" w:rsidRDefault="00C41051" w:rsidP="00C037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в кафе города (включен в стоимость)</w:t>
            </w:r>
          </w:p>
          <w:p w:rsidR="002A5E97" w:rsidRPr="00C41051" w:rsidRDefault="002A5E97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C037C2" w:rsidRDefault="00C41051" w:rsidP="00C037C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Джума-мечеть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мечеть для пятничной молитвы, древнейшая в РФ.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Джума-мечеть — это архитектурный ансамбль, который состоит из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мечети, медресе и жилых помещений для имамов.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Мечеть была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возведена в 733–734 г. На тот момент она являлась самой крупной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городской постройкой в городе. За всю свою многовековую историю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Джума-мечеть неоднократно перестраивалась. Сегодня над ее входом,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например, можно увидеть надпись, которая гласит о том, что в 1368–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 гг. мечеть была восстановлена после сильного землетрясения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Таджутдином. Сооружение медресе при Джума-мечети началось только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1474–1475 гг. Расширение медресе и формирование целого комплекса</w:t>
            </w:r>
            <w:r w:rsidR="002A5E97"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закончилось лишь в 1815 г.</w:t>
            </w:r>
          </w:p>
          <w:p w:rsidR="002A5E97" w:rsidRPr="00C41051" w:rsidRDefault="002A5E97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Отправление в аэропорт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A5E97" w:rsidRPr="00C41051" w:rsidRDefault="002A5E97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41051" w:rsidRP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Рекомендуемое время вылета – после 21:00</w:t>
            </w:r>
            <w:r w:rsidR="002A5E97" w:rsidRPr="002A5E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C41051" w:rsidRPr="00C41051" w:rsidRDefault="00C41051" w:rsidP="00C4105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</w:p>
        </w:tc>
      </w:tr>
      <w:tr w:rsidR="00E0203B" w:rsidRPr="001D79FA" w:rsidTr="00EC7A55">
        <w:trPr>
          <w:trHeight w:val="170"/>
        </w:trPr>
        <w:tc>
          <w:tcPr>
            <w:tcW w:w="10206" w:type="dxa"/>
            <w:gridSpan w:val="2"/>
            <w:vAlign w:val="center"/>
          </w:tcPr>
          <w:p w:rsidR="00A43F2F" w:rsidRDefault="00E0203B" w:rsidP="00C4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248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«аэропорт – отель – аэропорт»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Транспортное обслуживание по программе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по программе туре в номерах с удобствами: 4 ночи в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гостинице в Махачкале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Завтраки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обеда по маршруту тура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 по программе тура с входными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билетами и эко-сборами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C41051" w:rsidRPr="00A43F2F" w:rsidRDefault="00C41051" w:rsidP="00C4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C4105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41051" w:rsidRPr="001D79FA" w:rsidRDefault="00C41051" w:rsidP="00C4105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8D7DFE" w:rsidRPr="004658BE" w:rsidRDefault="00050C95" w:rsidP="002A5E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Особенности:</w:t>
            </w:r>
          </w:p>
          <w:p w:rsidR="004658BE" w:rsidRDefault="004658BE" w:rsidP="002A5E9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4658BE" w:rsidRDefault="004658BE" w:rsidP="002A5E9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4658BE" w:rsidRPr="002A5E97" w:rsidRDefault="00C41051" w:rsidP="002A5E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5E97">
              <w:rPr>
                <w:rFonts w:ascii="Arial" w:hAnsi="Arial" w:cs="Arial"/>
                <w:b/>
                <w:sz w:val="18"/>
                <w:szCs w:val="18"/>
              </w:rPr>
              <w:t xml:space="preserve">За 31 день и менее удерживаются </w:t>
            </w:r>
            <w:proofErr w:type="spellStart"/>
            <w:r w:rsidRPr="002A5E9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2A5E97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C41051" w:rsidRDefault="00C41051" w:rsidP="002A5E9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4658BE" w:rsidRDefault="004658BE" w:rsidP="002A5E9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4658BE" w:rsidRPr="004658BE" w:rsidRDefault="004658BE" w:rsidP="002A5E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4658BE">
              <w:rPr>
                <w:rFonts w:ascii="Arial" w:hAnsi="Arial" w:cs="Arial"/>
                <w:b/>
                <w:sz w:val="18"/>
                <w:szCs w:val="18"/>
              </w:rPr>
              <w:t xml:space="preserve">Предоплата </w:t>
            </w:r>
            <w:r w:rsidR="00C41051">
              <w:rPr>
                <w:rFonts w:ascii="Arial" w:hAnsi="Arial" w:cs="Arial"/>
                <w:b/>
                <w:sz w:val="18"/>
                <w:szCs w:val="18"/>
              </w:rPr>
              <w:t>30% от стоимости тура</w:t>
            </w:r>
            <w:r w:rsidR="00C03DC2">
              <w:rPr>
                <w:rFonts w:ascii="Arial" w:hAnsi="Arial" w:cs="Arial"/>
                <w:b/>
                <w:sz w:val="18"/>
                <w:szCs w:val="18"/>
              </w:rPr>
              <w:t xml:space="preserve"> в течение</w:t>
            </w:r>
            <w:r w:rsidRPr="004658BE">
              <w:rPr>
                <w:rFonts w:ascii="Arial" w:hAnsi="Arial" w:cs="Arial"/>
                <w:b/>
                <w:sz w:val="18"/>
                <w:szCs w:val="18"/>
              </w:rPr>
              <w:t xml:space="preserve"> 5 дней после подтверждения;</w:t>
            </w:r>
          </w:p>
          <w:p w:rsidR="004658BE" w:rsidRDefault="002A5E97" w:rsidP="002A5E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• Доплата</w:t>
            </w:r>
            <w:r w:rsidR="00C41051">
              <w:rPr>
                <w:rFonts w:ascii="Arial" w:hAnsi="Arial" w:cs="Arial"/>
                <w:b/>
                <w:sz w:val="18"/>
                <w:szCs w:val="18"/>
              </w:rPr>
              <w:t xml:space="preserve"> - за три недели до заезда</w:t>
            </w:r>
            <w:r w:rsidR="004658BE" w:rsidRPr="004658B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658BE" w:rsidRDefault="004658BE" w:rsidP="002A5E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58BE" w:rsidRPr="002A5E97" w:rsidRDefault="004658BE" w:rsidP="002A5E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5E97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стоимость не включено (возможно за дополнительную плату):</w:t>
            </w:r>
          </w:p>
          <w:p w:rsidR="00C41051" w:rsidRPr="002A5E97" w:rsidRDefault="002A5E97" w:rsidP="002A5E97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 w:rsidR="00C41051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ополнительное питание. Стоимость комплексного ужина - 500-1000 р. (Заказ и оплата на месте)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Прогулка на катере по Чиркейскому водохранилищу (от 600 –</w:t>
            </w:r>
            <w:r w:rsidR="002A5E97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оплата на месте)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Мастер-класс в мастерской в Махачкале: гончарное</w:t>
            </w:r>
            <w:r w:rsidR="002A5E97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F27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или ю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велирное дело (от 800 – заказ при бронировании тура, оплата на</w:t>
            </w:r>
            <w:r w:rsidR="002A5E97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месте)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Доп. ночь в отеле в Махачкале при двухместном/одноместном</w:t>
            </w:r>
            <w:r w:rsidR="002A5E97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размещении — 6500 руб. за НОМЕР (завтрак трансфер из/</w:t>
            </w:r>
            <w:r w:rsidR="002A5E97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аэропорт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включен)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Доп. ночь в отеле в Махачкале при трехместном размещении —</w:t>
            </w:r>
            <w:r w:rsidR="002A5E97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7500 руб. за НОМЕР (завтрак и трансфер из/</w:t>
            </w:r>
            <w:r w:rsidR="002A5E97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аэропорт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включен)</w:t>
            </w:r>
          </w:p>
          <w:p w:rsidR="00DD5D57" w:rsidRDefault="00DD5D57" w:rsidP="00DD5D57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225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658BE" w:rsidRPr="002A5E97" w:rsidRDefault="002A5E97" w:rsidP="002A5E9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2A5E9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Доплата за 1-местное размещение (SNGL) (Нетто) - 11 000 руб.</w:t>
            </w:r>
            <w:r w:rsidRPr="002A5E97">
              <w:rPr>
                <w:rFonts w:ascii="Arial" w:hAnsi="Arial" w:cs="Arial"/>
                <w:sz w:val="18"/>
                <w:szCs w:val="18"/>
              </w:rPr>
              <w:br/>
            </w:r>
            <w:r w:rsidRPr="002A5E9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Доп. ночь в Махачкале за НОМЕР в сутки (Нетто) - 6 500 руб.</w:t>
            </w:r>
          </w:p>
          <w:p w:rsidR="002A5E97" w:rsidRPr="002A5E97" w:rsidRDefault="002A5E97" w:rsidP="002A5E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4319B" w:rsidRPr="002A5E97" w:rsidRDefault="0024319B" w:rsidP="002A5E9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A5E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Возможные гостиницы по программе тура:</w:t>
            </w:r>
          </w:p>
          <w:p w:rsidR="0024319B" w:rsidRPr="001101DD" w:rsidRDefault="0024319B" w:rsidP="002A5E97">
            <w:pPr>
              <w:tabs>
                <w:tab w:val="left" w:pos="485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  <w:r w:rsidRPr="002A5E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Махачкала</w:t>
            </w:r>
            <w:r w:rsidR="00C41051" w:rsidRPr="002A5E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3*</w:t>
            </w:r>
            <w:r w:rsidRPr="002A5E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  <w:r w:rsidR="00C41051" w:rsidRPr="002A5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Крепость, Маис, </w:t>
            </w:r>
            <w:r w:rsidR="00C4234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Лорд</w:t>
            </w:r>
            <w:r w:rsidR="00C4234D" w:rsidRPr="001101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24319B" w:rsidRPr="002A5E97" w:rsidRDefault="0024319B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4319B" w:rsidRPr="002A5E97" w:rsidRDefault="0024319B" w:rsidP="002A5E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A5E9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С информацией по возможным гостиницам можете ознакомиться в </w:t>
            </w:r>
            <w:r w:rsidRPr="002A5E9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приложенном файле.</w:t>
            </w:r>
          </w:p>
          <w:p w:rsidR="00B56A4C" w:rsidRPr="002A5E97" w:rsidRDefault="00B56A4C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A5E97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Туроператор не гарантирует размещение в конкретной гостинице (но пожелания учитываются по возможности), а также имеет право заменять на равноценные.</w:t>
            </w: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5E9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A5E97">
              <w:rPr>
                <w:rFonts w:ascii="Arial" w:hAnsi="Arial" w:cs="Arial"/>
                <w:b/>
                <w:sz w:val="18"/>
                <w:szCs w:val="18"/>
              </w:rPr>
              <w:t>Транспорт:</w:t>
            </w:r>
            <w:r w:rsidRPr="002A5E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3F2F" w:rsidRPr="002A5E97">
              <w:rPr>
                <w:rFonts w:ascii="Arial" w:eastAsia="Times New Roman" w:hAnsi="Arial" w:cs="Arial"/>
                <w:sz w:val="18"/>
                <w:szCs w:val="18"/>
              </w:rPr>
              <w:t xml:space="preserve">Обслуживание групп от 8 человек осуществляется автобусами класса Mersedes Sprinter до 20 мест. При обслуживании мини-группы до 7 чел. – </w:t>
            </w:r>
            <w:proofErr w:type="spellStart"/>
            <w:r w:rsidR="00A43F2F" w:rsidRPr="002A5E97">
              <w:rPr>
                <w:rFonts w:ascii="Arial" w:eastAsia="Times New Roman" w:hAnsi="Arial" w:cs="Arial"/>
                <w:sz w:val="18"/>
                <w:szCs w:val="18"/>
              </w:rPr>
              <w:t>минивэн</w:t>
            </w:r>
            <w:proofErr w:type="spellEnd"/>
            <w:r w:rsidR="00A43F2F" w:rsidRPr="002A5E9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A5E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5E97">
              <w:rPr>
                <w:rFonts w:ascii="Arial" w:hAnsi="Arial" w:cs="Arial"/>
                <w:b/>
                <w:sz w:val="18"/>
                <w:szCs w:val="18"/>
              </w:rPr>
              <w:t>В путешествии иметь с собой:</w:t>
            </w:r>
          </w:p>
          <w:p w:rsidR="00C41051" w:rsidRPr="00C41051" w:rsidRDefault="00C41051" w:rsidP="002A5E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Удобную комплексную одежду, непромокаемую обувь, дождевик.</w:t>
            </w:r>
            <w:r w:rsidR="002A5E97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Рассчитывайте так, что днем может быть тепло, а вечером может быть</w:t>
            </w:r>
            <w:r w:rsidR="002A5E97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ветрено.</w:t>
            </w: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5E97" w:rsidRPr="002A5E97" w:rsidRDefault="00A43F2F" w:rsidP="002A5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5E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Рекомендации по прибытию: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прибытия: Прибытие в Махачкалу до 13:00.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отъезда: Трансфер в аэропорт после 21:00.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 случае прибытия накануне тура встреча осуществляется в холле гостиницы,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заявленной в ваучере. О более точном времени встречи сообщат отдельно наши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координаторы. </w:t>
            </w:r>
          </w:p>
          <w:p w:rsidR="004658BE" w:rsidRPr="008D7DFE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379A"/>
    <w:multiLevelType w:val="hybridMultilevel"/>
    <w:tmpl w:val="B34E3A16"/>
    <w:lvl w:ilvl="0" w:tplc="D6E24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A4E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80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8D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5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8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6E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86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E7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15AD"/>
    <w:multiLevelType w:val="hybridMultilevel"/>
    <w:tmpl w:val="84BC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22F3"/>
    <w:multiLevelType w:val="hybridMultilevel"/>
    <w:tmpl w:val="D7BA8C72"/>
    <w:lvl w:ilvl="0" w:tplc="97148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A7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29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E7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649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23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0D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0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A1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D7C7B"/>
    <w:multiLevelType w:val="hybridMultilevel"/>
    <w:tmpl w:val="E6642766"/>
    <w:lvl w:ilvl="0" w:tplc="058E5F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32FD"/>
    <w:multiLevelType w:val="hybridMultilevel"/>
    <w:tmpl w:val="8416BCC8"/>
    <w:lvl w:ilvl="0" w:tplc="B704B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6C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CE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0B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094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74A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02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CED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60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C7421"/>
    <w:multiLevelType w:val="hybridMultilevel"/>
    <w:tmpl w:val="D0EA2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0B28"/>
    <w:multiLevelType w:val="hybridMultilevel"/>
    <w:tmpl w:val="3D1241EA"/>
    <w:lvl w:ilvl="0" w:tplc="FFB80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446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F4E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6A3E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D650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A86C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CCCA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28C0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B2DE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1233D"/>
    <w:multiLevelType w:val="hybridMultilevel"/>
    <w:tmpl w:val="36E0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0624"/>
    <w:multiLevelType w:val="hybridMultilevel"/>
    <w:tmpl w:val="AB48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44A08"/>
    <w:multiLevelType w:val="hybridMultilevel"/>
    <w:tmpl w:val="C390101A"/>
    <w:lvl w:ilvl="0" w:tplc="3C4C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C97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2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2F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8D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104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28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63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E1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A6107"/>
    <w:multiLevelType w:val="hybridMultilevel"/>
    <w:tmpl w:val="2D9E9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3DB8"/>
    <w:rsid w:val="00006E3B"/>
    <w:rsid w:val="00050C95"/>
    <w:rsid w:val="00092BE5"/>
    <w:rsid w:val="000B79B8"/>
    <w:rsid w:val="001101DD"/>
    <w:rsid w:val="001444D5"/>
    <w:rsid w:val="001C1DF1"/>
    <w:rsid w:val="00203519"/>
    <w:rsid w:val="0024319B"/>
    <w:rsid w:val="0028510D"/>
    <w:rsid w:val="002A5E97"/>
    <w:rsid w:val="002A61FD"/>
    <w:rsid w:val="002C302E"/>
    <w:rsid w:val="003000C8"/>
    <w:rsid w:val="003007D8"/>
    <w:rsid w:val="003031B3"/>
    <w:rsid w:val="00357BA2"/>
    <w:rsid w:val="003D055F"/>
    <w:rsid w:val="00401B24"/>
    <w:rsid w:val="004530D2"/>
    <w:rsid w:val="004658BE"/>
    <w:rsid w:val="0047110A"/>
    <w:rsid w:val="00497498"/>
    <w:rsid w:val="004A0097"/>
    <w:rsid w:val="00515066"/>
    <w:rsid w:val="005203C0"/>
    <w:rsid w:val="005D2ECB"/>
    <w:rsid w:val="005D7783"/>
    <w:rsid w:val="00612040"/>
    <w:rsid w:val="006E2BF5"/>
    <w:rsid w:val="006F762A"/>
    <w:rsid w:val="00705C14"/>
    <w:rsid w:val="007277A7"/>
    <w:rsid w:val="00803A5F"/>
    <w:rsid w:val="008D7DFE"/>
    <w:rsid w:val="008E2CED"/>
    <w:rsid w:val="00931116"/>
    <w:rsid w:val="00931B36"/>
    <w:rsid w:val="009F0525"/>
    <w:rsid w:val="00A11073"/>
    <w:rsid w:val="00A3139B"/>
    <w:rsid w:val="00A43A96"/>
    <w:rsid w:val="00A43F2F"/>
    <w:rsid w:val="00A91442"/>
    <w:rsid w:val="00AB248A"/>
    <w:rsid w:val="00AD5513"/>
    <w:rsid w:val="00AE05F5"/>
    <w:rsid w:val="00B31EF3"/>
    <w:rsid w:val="00B50D9B"/>
    <w:rsid w:val="00B56A4C"/>
    <w:rsid w:val="00BA01D8"/>
    <w:rsid w:val="00C037C2"/>
    <w:rsid w:val="00C03DC2"/>
    <w:rsid w:val="00C2272B"/>
    <w:rsid w:val="00C41051"/>
    <w:rsid w:val="00C4215F"/>
    <w:rsid w:val="00C4234D"/>
    <w:rsid w:val="00D2110B"/>
    <w:rsid w:val="00D974DE"/>
    <w:rsid w:val="00DA5937"/>
    <w:rsid w:val="00DA649D"/>
    <w:rsid w:val="00DD1175"/>
    <w:rsid w:val="00DD5D57"/>
    <w:rsid w:val="00DD7200"/>
    <w:rsid w:val="00DF2914"/>
    <w:rsid w:val="00E0203B"/>
    <w:rsid w:val="00E050AA"/>
    <w:rsid w:val="00E0530F"/>
    <w:rsid w:val="00E061E5"/>
    <w:rsid w:val="00E331E0"/>
    <w:rsid w:val="00F27449"/>
    <w:rsid w:val="00F31975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5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03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79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53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431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488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107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43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26</cp:revision>
  <dcterms:created xsi:type="dcterms:W3CDTF">2023-12-08T14:17:00Z</dcterms:created>
  <dcterms:modified xsi:type="dcterms:W3CDTF">2025-10-03T13:46:00Z</dcterms:modified>
</cp:coreProperties>
</file>